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9F" w:rsidRDefault="003F2C9F" w:rsidP="003F2C9F">
      <w:pPr>
        <w:ind w:left="5245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Додаток до рішення Переяславської міської ради</w:t>
      </w:r>
    </w:p>
    <w:p w:rsidR="003F2C9F" w:rsidRPr="003F2C9F" w:rsidRDefault="003F2C9F" w:rsidP="003F2C9F">
      <w:pPr>
        <w:ind w:left="5245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від «</w:t>
      </w:r>
      <w:r w:rsidR="00FC561B">
        <w:rPr>
          <w:rFonts w:ascii="Times New Roman" w:hAnsi="Times New Roman"/>
          <w:b/>
          <w:sz w:val="20"/>
          <w:szCs w:val="20"/>
        </w:rPr>
        <w:t>19</w:t>
      </w:r>
      <w:r>
        <w:rPr>
          <w:rFonts w:ascii="Times New Roman" w:hAnsi="Times New Roman"/>
          <w:b/>
          <w:sz w:val="20"/>
          <w:szCs w:val="20"/>
        </w:rPr>
        <w:t>»</w:t>
      </w:r>
      <w:r w:rsidR="00FC561B">
        <w:rPr>
          <w:rFonts w:ascii="Times New Roman" w:hAnsi="Times New Roman"/>
          <w:b/>
          <w:sz w:val="20"/>
          <w:szCs w:val="20"/>
        </w:rPr>
        <w:t xml:space="preserve"> січня </w:t>
      </w:r>
      <w:r>
        <w:rPr>
          <w:rFonts w:ascii="Times New Roman" w:hAnsi="Times New Roman"/>
          <w:b/>
          <w:sz w:val="20"/>
          <w:szCs w:val="20"/>
        </w:rPr>
        <w:t>202</w:t>
      </w:r>
      <w:r w:rsidR="00FC561B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 xml:space="preserve"> року</w:t>
      </w:r>
    </w:p>
    <w:p w:rsidR="003F2C9F" w:rsidRPr="00664B30" w:rsidRDefault="003F2C9F" w:rsidP="003F2C9F">
      <w:pPr>
        <w:rPr>
          <w:rFonts w:ascii="Times New Roman" w:hAnsi="Times New Roman"/>
          <w:b/>
          <w:sz w:val="44"/>
          <w:szCs w:val="44"/>
        </w:rPr>
      </w:pPr>
    </w:p>
    <w:p w:rsidR="003F2C9F" w:rsidRPr="00664B30" w:rsidRDefault="003F2C9F" w:rsidP="003F2C9F">
      <w:pPr>
        <w:rPr>
          <w:rFonts w:ascii="Times New Roman" w:hAnsi="Times New Roman"/>
          <w:b/>
          <w:sz w:val="44"/>
          <w:szCs w:val="44"/>
        </w:rPr>
      </w:pPr>
    </w:p>
    <w:p w:rsidR="003F2C9F" w:rsidRPr="00664B30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Pr="00664B30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Pr="00FC561B" w:rsidRDefault="003F2C9F" w:rsidP="003F2C9F">
      <w:pPr>
        <w:contextualSpacing/>
        <w:jc w:val="center"/>
        <w:rPr>
          <w:rFonts w:ascii="Times New Roman" w:hAnsi="Times New Roman"/>
          <w:b/>
          <w:sz w:val="44"/>
          <w:szCs w:val="44"/>
        </w:rPr>
      </w:pPr>
      <w:r w:rsidRPr="00FC561B">
        <w:rPr>
          <w:rFonts w:ascii="Times New Roman" w:hAnsi="Times New Roman"/>
          <w:b/>
          <w:sz w:val="44"/>
          <w:szCs w:val="44"/>
        </w:rPr>
        <w:t xml:space="preserve">Програма </w:t>
      </w:r>
    </w:p>
    <w:p w:rsidR="003F2C9F" w:rsidRPr="00FC561B" w:rsidRDefault="002D5A6A" w:rsidP="002D5A6A">
      <w:pPr>
        <w:contextualSpacing/>
        <w:jc w:val="center"/>
        <w:rPr>
          <w:rFonts w:ascii="Times New Roman" w:hAnsi="Times New Roman"/>
          <w:b/>
          <w:sz w:val="44"/>
          <w:szCs w:val="44"/>
        </w:rPr>
      </w:pPr>
      <w:r w:rsidRPr="00FC561B">
        <w:rPr>
          <w:rFonts w:ascii="Times New Roman" w:hAnsi="Times New Roman"/>
          <w:b/>
          <w:sz w:val="44"/>
          <w:szCs w:val="44"/>
        </w:rPr>
        <w:t xml:space="preserve">Ліси Переяславщини </w:t>
      </w:r>
      <w:r w:rsidR="003F2C9F" w:rsidRPr="00FC561B">
        <w:rPr>
          <w:rFonts w:ascii="Times New Roman" w:hAnsi="Times New Roman"/>
          <w:b/>
          <w:sz w:val="44"/>
          <w:szCs w:val="44"/>
        </w:rPr>
        <w:t>на 2023-2025 роки</w:t>
      </w:r>
    </w:p>
    <w:p w:rsidR="003F2C9F" w:rsidRPr="00664B30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A54418" w:rsidRDefault="00A54418" w:rsidP="003F2C9F">
      <w:pPr>
        <w:rPr>
          <w:rFonts w:ascii="Times New Roman" w:hAnsi="Times New Roman"/>
          <w:b/>
          <w:sz w:val="40"/>
          <w:szCs w:val="40"/>
        </w:rPr>
      </w:pPr>
    </w:p>
    <w:p w:rsidR="00A54418" w:rsidRDefault="00A54418" w:rsidP="003F2C9F">
      <w:pPr>
        <w:rPr>
          <w:rFonts w:ascii="Times New Roman" w:hAnsi="Times New Roman"/>
          <w:b/>
          <w:sz w:val="40"/>
          <w:szCs w:val="40"/>
        </w:rPr>
      </w:pPr>
    </w:p>
    <w:p w:rsidR="00A54418" w:rsidRDefault="00A54418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Pr="00664B30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Pr="00664B30" w:rsidRDefault="003F2C9F" w:rsidP="003F2C9F">
      <w:pPr>
        <w:rPr>
          <w:rFonts w:ascii="Times New Roman" w:hAnsi="Times New Roman"/>
          <w:b/>
          <w:sz w:val="40"/>
          <w:szCs w:val="40"/>
        </w:rPr>
      </w:pPr>
    </w:p>
    <w:p w:rsidR="003F2C9F" w:rsidRDefault="003F2C9F" w:rsidP="003F2C9F">
      <w:pPr>
        <w:jc w:val="center"/>
        <w:rPr>
          <w:rFonts w:ascii="Times New Roman" w:hAnsi="Times New Roman"/>
          <w:b/>
          <w:sz w:val="40"/>
          <w:szCs w:val="40"/>
        </w:rPr>
      </w:pPr>
      <w:r w:rsidRPr="00664B30">
        <w:rPr>
          <w:rFonts w:ascii="Times New Roman" w:hAnsi="Times New Roman"/>
          <w:b/>
          <w:sz w:val="40"/>
          <w:szCs w:val="40"/>
        </w:rPr>
        <w:t>202</w:t>
      </w:r>
      <w:r>
        <w:rPr>
          <w:rFonts w:ascii="Times New Roman" w:hAnsi="Times New Roman"/>
          <w:b/>
          <w:sz w:val="40"/>
          <w:szCs w:val="40"/>
        </w:rPr>
        <w:t>2</w:t>
      </w:r>
    </w:p>
    <w:p w:rsidR="00D04B46" w:rsidRDefault="00D04B46" w:rsidP="003F2C9F">
      <w:pPr>
        <w:contextualSpacing/>
        <w:jc w:val="center"/>
        <w:rPr>
          <w:rFonts w:ascii="Times New Roman" w:hAnsi="Times New Roman"/>
          <w:b/>
          <w:sz w:val="44"/>
          <w:szCs w:val="44"/>
        </w:rPr>
      </w:pPr>
    </w:p>
    <w:p w:rsidR="003F2C9F" w:rsidRPr="00664B30" w:rsidRDefault="003F2C9F" w:rsidP="003F2C9F">
      <w:pPr>
        <w:contextualSpacing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З</w:t>
      </w:r>
      <w:r w:rsidRPr="00664B30">
        <w:rPr>
          <w:rFonts w:ascii="Times New Roman" w:hAnsi="Times New Roman"/>
          <w:b/>
          <w:sz w:val="44"/>
          <w:szCs w:val="44"/>
        </w:rPr>
        <w:t>міст</w:t>
      </w:r>
    </w:p>
    <w:p w:rsidR="003F2C9F" w:rsidRPr="00664B30" w:rsidRDefault="003F2C9F" w:rsidP="003F2C9F">
      <w:pPr>
        <w:contextualSpacing/>
        <w:jc w:val="center"/>
        <w:rPr>
          <w:rFonts w:ascii="Times New Roman" w:hAnsi="Times New Roman"/>
          <w:b/>
          <w:i/>
          <w:sz w:val="44"/>
          <w:szCs w:val="44"/>
        </w:rPr>
      </w:pPr>
    </w:p>
    <w:p w:rsidR="003F2C9F" w:rsidRPr="00664B30" w:rsidRDefault="003F2C9F" w:rsidP="003F2C9F">
      <w:pPr>
        <w:spacing w:after="0" w:line="720" w:lineRule="auto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Паспорт програми…………………………………………………………………3</w:t>
      </w: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Визначення проблеми, на розв’язання якої спрямована програма   ……...4</w:t>
      </w:r>
    </w:p>
    <w:p w:rsidR="003F2C9F" w:rsidRPr="00664B30" w:rsidRDefault="003F2C9F" w:rsidP="003F2C9F">
      <w:pPr>
        <w:pStyle w:val="ae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72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Мета Програми………………………………………………………………..5</w:t>
      </w: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24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Обґрунтування  шляхів і засобів розв’язання  проблеми       …….…...…..5</w:t>
      </w:r>
    </w:p>
    <w:p w:rsidR="003F2C9F" w:rsidRPr="00664B30" w:rsidRDefault="003F2C9F" w:rsidP="003F2C9F">
      <w:pPr>
        <w:pStyle w:val="ae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72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Обсяги та джерела фінансування Програми ……………………..…</w:t>
      </w:r>
      <w:r>
        <w:rPr>
          <w:rFonts w:ascii="Times New Roman" w:hAnsi="Times New Roman"/>
          <w:sz w:val="28"/>
          <w:szCs w:val="28"/>
          <w:lang w:val="uk-UA"/>
        </w:rPr>
        <w:t>……  5</w:t>
      </w: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72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 xml:space="preserve">Строки </w:t>
      </w:r>
      <w:r>
        <w:rPr>
          <w:rFonts w:ascii="Times New Roman" w:hAnsi="Times New Roman"/>
          <w:sz w:val="28"/>
          <w:szCs w:val="28"/>
          <w:lang w:val="uk-UA"/>
        </w:rPr>
        <w:t>виконання Програми на 2023</w:t>
      </w:r>
      <w:r w:rsidRPr="00664B30">
        <w:rPr>
          <w:rFonts w:ascii="Times New Roman" w:hAnsi="Times New Roman"/>
          <w:sz w:val="28"/>
          <w:szCs w:val="28"/>
          <w:lang w:val="uk-UA"/>
        </w:rPr>
        <w:t>-2025 роки………………………..….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72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Очікувані результати виконання Програми……………………………..….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:rsidR="003F2C9F" w:rsidRPr="00664B30" w:rsidRDefault="003F2C9F" w:rsidP="003F2C9F">
      <w:pPr>
        <w:pStyle w:val="ae"/>
        <w:numPr>
          <w:ilvl w:val="0"/>
          <w:numId w:val="9"/>
        </w:numPr>
        <w:spacing w:after="0" w:line="72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Координація та контроль за ходом виконанням Програми……………….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:rsidR="003F2C9F" w:rsidRPr="00664B30" w:rsidRDefault="003F2C9F" w:rsidP="003F2C9F">
      <w:pPr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br w:type="page"/>
      </w:r>
    </w:p>
    <w:p w:rsidR="003F2C9F" w:rsidRPr="00664B30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64B30">
        <w:rPr>
          <w:rFonts w:ascii="Times New Roman" w:hAnsi="Times New Roman"/>
          <w:b/>
          <w:sz w:val="28"/>
          <w:szCs w:val="28"/>
          <w:lang w:val="uk-UA"/>
        </w:rPr>
        <w:lastRenderedPageBreak/>
        <w:t>ПАСПОРТ</w:t>
      </w:r>
    </w:p>
    <w:p w:rsidR="003F2C9F" w:rsidRPr="00DC2A7D" w:rsidRDefault="003F2C9F" w:rsidP="003F2C9F">
      <w:pPr>
        <w:pStyle w:val="ae"/>
        <w:spacing w:after="0" w:line="312" w:lineRule="auto"/>
        <w:ind w:left="0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DC2A7D">
        <w:rPr>
          <w:rFonts w:ascii="Times New Roman" w:hAnsi="Times New Roman"/>
          <w:color w:val="FF0000"/>
          <w:sz w:val="28"/>
          <w:szCs w:val="28"/>
          <w:lang w:val="uk-UA"/>
        </w:rPr>
        <w:t xml:space="preserve">Програми </w:t>
      </w:r>
      <w:r w:rsidR="00D04B46" w:rsidRPr="00D04B46">
        <w:rPr>
          <w:rFonts w:ascii="Times New Roman" w:hAnsi="Times New Roman"/>
          <w:color w:val="FF0000"/>
          <w:sz w:val="28"/>
          <w:szCs w:val="28"/>
          <w:lang w:val="uk-UA"/>
        </w:rPr>
        <w:t>Ліси Переяславщини на 2023-2025 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110"/>
        <w:gridCol w:w="4678"/>
      </w:tblGrid>
      <w:tr w:rsidR="003F2C9F" w:rsidRPr="00BD4F06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8" w:type="dxa"/>
          </w:tcPr>
          <w:p w:rsidR="003F2C9F" w:rsidRPr="00393B9B" w:rsidRDefault="003C2A93" w:rsidP="003F2C9F">
            <w:pPr>
              <w:pStyle w:val="ae"/>
              <w:ind w:left="0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393B9B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>Розпорядження міського голови від 18.11.2022 №308/07-04/11-22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Програми 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A3340B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Головний розпорядник бюджетних коштів - Відділ капітального будівництва та житлово-комунального господарства Переяславської міської рад</w:t>
            </w:r>
            <w:r w:rsidR="00A73CC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и, відповідальний виконавець - </w:t>
            </w:r>
            <w:proofErr w:type="spellStart"/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«Переяславський ліс»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8" w:type="dxa"/>
          </w:tcPr>
          <w:p w:rsidR="003F2C9F" w:rsidRPr="00C37DB3" w:rsidRDefault="003F2C9F" w:rsidP="000B6449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Відділ капітального будівництва та житлово-комунального господарства Переяславської міської ради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2023-2025 роки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78" w:type="dxa"/>
            <w:vAlign w:val="center"/>
          </w:tcPr>
          <w:p w:rsidR="003F2C9F" w:rsidRPr="00C37DB3" w:rsidRDefault="000B6449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2230</w:t>
            </w:r>
            <w:r w:rsidR="003F2C9F"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</w:tc>
      </w:tr>
      <w:tr w:rsidR="003F2C9F" w:rsidRPr="0044059A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Бюджет Переяславської міської територіальної громади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Коштів місцевих бюджетів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2023 рік – 780,0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2024 рік – 775,0 тис. грн.</w:t>
            </w:r>
          </w:p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 рік – 775,0 тис. грн.</w:t>
            </w:r>
          </w:p>
        </w:tc>
      </w:tr>
      <w:tr w:rsidR="003F2C9F" w:rsidRPr="00664B30" w:rsidTr="003F2C9F">
        <w:tc>
          <w:tcPr>
            <w:tcW w:w="1101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8.2.</w:t>
            </w:r>
          </w:p>
        </w:tc>
        <w:tc>
          <w:tcPr>
            <w:tcW w:w="4110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4678" w:type="dxa"/>
          </w:tcPr>
          <w:p w:rsidR="003F2C9F" w:rsidRPr="00C37DB3" w:rsidRDefault="003F2C9F" w:rsidP="003F2C9F">
            <w:pPr>
              <w:pStyle w:val="ae"/>
              <w:spacing w:line="312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 надходженню</w:t>
            </w:r>
          </w:p>
        </w:tc>
      </w:tr>
    </w:tbl>
    <w:p w:rsidR="003F2C9F" w:rsidRPr="00664B30" w:rsidRDefault="003F2C9F" w:rsidP="003F2C9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64B30">
        <w:rPr>
          <w:rFonts w:ascii="Times New Roman" w:hAnsi="Times New Roman"/>
          <w:b/>
          <w:sz w:val="26"/>
          <w:szCs w:val="26"/>
          <w:lang w:val="uk-UA"/>
        </w:rPr>
        <w:t>1.</w:t>
      </w:r>
      <w:r w:rsidRPr="00664B30">
        <w:rPr>
          <w:rFonts w:ascii="Times New Roman" w:hAnsi="Times New Roman"/>
          <w:b/>
          <w:sz w:val="28"/>
          <w:szCs w:val="28"/>
          <w:lang w:val="uk-UA"/>
        </w:rPr>
        <w:tab/>
        <w:t xml:space="preserve">Визначення проблеми, на розв’язання якої спрямована програма  </w:t>
      </w:r>
    </w:p>
    <w:p w:rsidR="003F2C9F" w:rsidRPr="00664B30" w:rsidRDefault="003F2C9F" w:rsidP="003F2C9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Ліси України – національне багатство яке належить українському народу. Кожен громадян Української держави має право на отримання повної інформації як про стан лісів, так і про переваги та недоліки проваджуваної щодо лісів політики. Ліси мають величезне екологічне значення. Деревина на пні (тобто ще не зрубане дерево) – особливий товар, який, окрім звичайної ринкової вартості, має значно вищу цінність – екологічну. Ліси виконують водоохоронні, захисні, санітарно-гігієнічні, оздоровчі, рекреаційні, естетичні, виховні та інші важливі функції. Тому шкода, заподіяна лісам надмірними рубками і пожежами, може привести до дуже істотних, непорівнянних із вигодами від продажу деревини, негативних наслідків і навіть до екологічної катастрофи.</w:t>
      </w:r>
    </w:p>
    <w:p w:rsidR="003F2C9F" w:rsidRPr="00664B30" w:rsidRDefault="003F2C9F" w:rsidP="003F2C9F">
      <w:pPr>
        <w:pStyle w:val="ae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Використання в розумних пропорціях як екологічних, так і господарських цінностей лісів, забезпечення лісовідтворення, збільшення площі лісів, недопущення зниження запасів деревини – такими мають бути принципи лісогосподарської політики в Україні.</w:t>
      </w:r>
    </w:p>
    <w:p w:rsidR="003F2C9F" w:rsidRPr="00664B30" w:rsidRDefault="003F2C9F" w:rsidP="003F2C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Основними причинами виникнення проблеми є:</w:t>
      </w:r>
    </w:p>
    <w:p w:rsidR="003F2C9F" w:rsidRPr="00664B30" w:rsidRDefault="003F2C9F" w:rsidP="003F2C9F">
      <w:pPr>
        <w:pStyle w:val="a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недосконала нормативно-правова база щодо введення лісового господарства та лісових відносин;</w:t>
      </w:r>
    </w:p>
    <w:p w:rsidR="003F2C9F" w:rsidRPr="00664B30" w:rsidRDefault="003F2C9F" w:rsidP="003F2C9F">
      <w:pPr>
        <w:pStyle w:val="ae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недосконалість управління лісами, що належать до різних форм власності;</w:t>
      </w:r>
    </w:p>
    <w:p w:rsidR="003F2C9F" w:rsidRPr="00664B30" w:rsidRDefault="003F2C9F" w:rsidP="003F2C9F">
      <w:pPr>
        <w:pStyle w:val="ae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 xml:space="preserve">відсутність правових та економічних механізмів стимулювання запровадження </w:t>
      </w:r>
      <w:proofErr w:type="spellStart"/>
      <w:r w:rsidRPr="00664B30">
        <w:rPr>
          <w:rFonts w:ascii="Times New Roman" w:hAnsi="Times New Roman"/>
          <w:sz w:val="28"/>
          <w:szCs w:val="28"/>
          <w:lang w:val="uk-UA"/>
        </w:rPr>
        <w:t>природозберігаючих</w:t>
      </w:r>
      <w:proofErr w:type="spellEnd"/>
      <w:r w:rsidRPr="00664B30">
        <w:rPr>
          <w:rFonts w:ascii="Times New Roman" w:hAnsi="Times New Roman"/>
          <w:sz w:val="28"/>
          <w:szCs w:val="28"/>
          <w:lang w:val="uk-UA"/>
        </w:rPr>
        <w:t xml:space="preserve"> технологій або їх елементів, охорони, захисту, відновлення лісів;</w:t>
      </w:r>
    </w:p>
    <w:p w:rsidR="003F2C9F" w:rsidRPr="00664B30" w:rsidRDefault="003F2C9F" w:rsidP="003F2C9F">
      <w:pPr>
        <w:pStyle w:val="ae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зростання антропогенного навантаження на лісові екосистеми; глобальна зміна клімату;</w:t>
      </w:r>
    </w:p>
    <w:p w:rsidR="003F2C9F" w:rsidRPr="00664B30" w:rsidRDefault="003F2C9F" w:rsidP="003F2C9F">
      <w:pPr>
        <w:pStyle w:val="ae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недосконалість фінансового та економічного механізму розвитку лісового господарства;</w:t>
      </w:r>
    </w:p>
    <w:p w:rsidR="003F2C9F" w:rsidRPr="00664B30" w:rsidRDefault="003F2C9F" w:rsidP="003F2C9F">
      <w:pPr>
        <w:pStyle w:val="ae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C9F" w:rsidRPr="00664B30" w:rsidRDefault="003F2C9F" w:rsidP="003F2C9F">
      <w:pPr>
        <w:pStyle w:val="ae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зростання попиту на внутрішньому ринку деревини;</w:t>
      </w:r>
    </w:p>
    <w:p w:rsidR="003F2C9F" w:rsidRDefault="003F2C9F" w:rsidP="003F2C9F">
      <w:pPr>
        <w:pStyle w:val="a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64B30">
        <w:rPr>
          <w:rFonts w:ascii="Times New Roman" w:hAnsi="Times New Roman"/>
          <w:sz w:val="28"/>
          <w:szCs w:val="28"/>
          <w:lang w:val="uk-UA"/>
        </w:rPr>
        <w:t>самовільні рубки, самозахват лісових земель, неналежний правовий статус лісової охорони.</w:t>
      </w:r>
    </w:p>
    <w:p w:rsidR="00AE11BD" w:rsidRPr="00D258B3" w:rsidRDefault="00AE11BD" w:rsidP="00AE11BD">
      <w:pPr>
        <w:pStyle w:val="af"/>
        <w:jc w:val="both"/>
        <w:rPr>
          <w:rFonts w:ascii="Times New Roman" w:hAnsi="Times New Roman"/>
          <w:color w:val="FF0000"/>
          <w:sz w:val="28"/>
          <w:szCs w:val="28"/>
        </w:rPr>
      </w:pPr>
      <w:r w:rsidRPr="00D258B3">
        <w:rPr>
          <w:rFonts w:ascii="Times New Roman" w:hAnsi="Times New Roman"/>
          <w:color w:val="FF0000"/>
          <w:sz w:val="28"/>
          <w:szCs w:val="28"/>
        </w:rPr>
        <w:t xml:space="preserve">Нормативно-правовими актами, що діють у сфері лісового господарства, є 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 xml:space="preserve">ст.33, ст.98 </w:t>
      </w:r>
      <w:r w:rsidRPr="00D258B3">
        <w:rPr>
          <w:rFonts w:ascii="Times New Roman" w:hAnsi="Times New Roman"/>
          <w:color w:val="FF0000"/>
          <w:sz w:val="28"/>
          <w:szCs w:val="28"/>
        </w:rPr>
        <w:t>Лісов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>ого</w:t>
      </w:r>
      <w:r w:rsidRPr="00D258B3">
        <w:rPr>
          <w:rFonts w:ascii="Times New Roman" w:hAnsi="Times New Roman"/>
          <w:color w:val="FF0000"/>
          <w:sz w:val="28"/>
          <w:szCs w:val="28"/>
        </w:rPr>
        <w:t xml:space="preserve"> кодекс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>у</w:t>
      </w:r>
      <w:r w:rsidRPr="00D258B3">
        <w:rPr>
          <w:rFonts w:ascii="Times New Roman" w:hAnsi="Times New Roman"/>
          <w:color w:val="FF0000"/>
          <w:sz w:val="28"/>
          <w:szCs w:val="28"/>
        </w:rPr>
        <w:t xml:space="preserve"> України</w:t>
      </w:r>
      <w:r w:rsidR="007840AB" w:rsidRPr="00D258B3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 xml:space="preserve">ст.19 </w:t>
      </w:r>
      <w:r w:rsidR="007840AB" w:rsidRPr="00D258B3">
        <w:rPr>
          <w:rFonts w:ascii="Times New Roman" w:hAnsi="Times New Roman"/>
          <w:color w:val="FF0000"/>
          <w:sz w:val="28"/>
          <w:szCs w:val="28"/>
        </w:rPr>
        <w:t>З</w:t>
      </w:r>
      <w:r w:rsidR="00654076" w:rsidRPr="00D258B3">
        <w:rPr>
          <w:rFonts w:ascii="Times New Roman" w:hAnsi="Times New Roman"/>
          <w:color w:val="FF0000"/>
          <w:sz w:val="28"/>
          <w:szCs w:val="28"/>
        </w:rPr>
        <w:t xml:space="preserve">акону </w:t>
      </w:r>
      <w:r w:rsidR="007840AB" w:rsidRPr="00D258B3">
        <w:rPr>
          <w:rFonts w:ascii="Times New Roman" w:hAnsi="Times New Roman"/>
          <w:color w:val="FF0000"/>
          <w:sz w:val="28"/>
          <w:szCs w:val="28"/>
        </w:rPr>
        <w:t>У</w:t>
      </w:r>
      <w:r w:rsidR="00654076" w:rsidRPr="00D258B3">
        <w:rPr>
          <w:rFonts w:ascii="Times New Roman" w:hAnsi="Times New Roman"/>
          <w:color w:val="FF0000"/>
          <w:sz w:val="28"/>
          <w:szCs w:val="28"/>
        </w:rPr>
        <w:t>країни</w:t>
      </w:r>
      <w:r w:rsidR="007840AB" w:rsidRPr="00D258B3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258B3">
        <w:rPr>
          <w:rFonts w:ascii="Times New Roman" w:hAnsi="Times New Roman"/>
          <w:color w:val="FF0000"/>
          <w:sz w:val="28"/>
          <w:szCs w:val="28"/>
        </w:rPr>
        <w:t>“Про</w:t>
      </w:r>
      <w:proofErr w:type="spellEnd"/>
      <w:r w:rsidRPr="00D258B3">
        <w:rPr>
          <w:rFonts w:ascii="Times New Roman" w:hAnsi="Times New Roman"/>
          <w:color w:val="FF0000"/>
          <w:sz w:val="28"/>
          <w:szCs w:val="28"/>
        </w:rPr>
        <w:t xml:space="preserve"> охорону навколишнього природного </w:t>
      </w:r>
      <w:proofErr w:type="spellStart"/>
      <w:r w:rsidRPr="00D258B3">
        <w:rPr>
          <w:rFonts w:ascii="Times New Roman" w:hAnsi="Times New Roman"/>
          <w:color w:val="FF0000"/>
          <w:sz w:val="28"/>
          <w:szCs w:val="28"/>
        </w:rPr>
        <w:t>середовища”</w:t>
      </w:r>
      <w:proofErr w:type="spellEnd"/>
      <w:r w:rsidR="007840AB" w:rsidRPr="00D258B3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 xml:space="preserve">ст.91 </w:t>
      </w:r>
      <w:r w:rsidR="00654076" w:rsidRPr="00D258B3">
        <w:rPr>
          <w:rFonts w:ascii="Times New Roman" w:hAnsi="Times New Roman"/>
          <w:color w:val="FF0000"/>
          <w:sz w:val="28"/>
          <w:szCs w:val="28"/>
        </w:rPr>
        <w:t>Бюджетн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>ого</w:t>
      </w:r>
      <w:r w:rsidR="009D5F76" w:rsidRPr="00D258B3">
        <w:rPr>
          <w:rFonts w:ascii="Times New Roman" w:hAnsi="Times New Roman"/>
          <w:color w:val="FF0000"/>
          <w:sz w:val="28"/>
          <w:szCs w:val="28"/>
        </w:rPr>
        <w:t xml:space="preserve"> кодекс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>у</w:t>
      </w:r>
      <w:r w:rsidR="009D5F76" w:rsidRPr="00D258B3">
        <w:rPr>
          <w:rFonts w:ascii="Times New Roman" w:hAnsi="Times New Roman"/>
          <w:color w:val="FF0000"/>
          <w:sz w:val="28"/>
          <w:szCs w:val="28"/>
        </w:rPr>
        <w:t xml:space="preserve"> України</w:t>
      </w:r>
      <w:r w:rsidR="00393B9B" w:rsidRPr="00D258B3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05093C">
        <w:rPr>
          <w:rFonts w:ascii="Times New Roman" w:hAnsi="Times New Roman"/>
          <w:color w:val="FF0000"/>
          <w:sz w:val="28"/>
          <w:szCs w:val="28"/>
        </w:rPr>
        <w:lastRenderedPageBreak/>
        <w:t>ст.26,</w:t>
      </w:r>
      <w:r w:rsidR="00C5338D">
        <w:rPr>
          <w:rFonts w:ascii="Times New Roman" w:hAnsi="Times New Roman"/>
          <w:color w:val="FF0000"/>
          <w:sz w:val="28"/>
          <w:szCs w:val="28"/>
        </w:rPr>
        <w:t xml:space="preserve"> ст.59, 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 xml:space="preserve">ст.60, ст.64 </w:t>
      </w:r>
      <w:r w:rsidR="00393B9B" w:rsidRPr="00D258B3">
        <w:rPr>
          <w:rFonts w:ascii="Times New Roman" w:hAnsi="Times New Roman"/>
          <w:color w:val="FF0000"/>
          <w:sz w:val="28"/>
          <w:szCs w:val="28"/>
        </w:rPr>
        <w:t>З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 xml:space="preserve">акону </w:t>
      </w:r>
      <w:r w:rsidR="00393B9B" w:rsidRPr="00D258B3">
        <w:rPr>
          <w:rFonts w:ascii="Times New Roman" w:hAnsi="Times New Roman"/>
          <w:color w:val="FF0000"/>
          <w:sz w:val="28"/>
          <w:szCs w:val="28"/>
        </w:rPr>
        <w:t>У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>країни</w:t>
      </w:r>
      <w:r w:rsidR="00393B9B" w:rsidRPr="00D258B3">
        <w:rPr>
          <w:rFonts w:ascii="Times New Roman" w:hAnsi="Times New Roman"/>
          <w:color w:val="FF0000"/>
          <w:sz w:val="28"/>
          <w:szCs w:val="28"/>
        </w:rPr>
        <w:t xml:space="preserve"> « Про місцеве самоврядування в Україні»</w:t>
      </w:r>
      <w:r w:rsidR="007B1CB1" w:rsidRPr="00D258B3">
        <w:rPr>
          <w:rFonts w:ascii="Times New Roman" w:hAnsi="Times New Roman"/>
          <w:color w:val="FF0000"/>
          <w:sz w:val="28"/>
          <w:szCs w:val="28"/>
        </w:rPr>
        <w:t>.</w:t>
      </w:r>
    </w:p>
    <w:p w:rsidR="00A04527" w:rsidRPr="00A04527" w:rsidRDefault="00A04527" w:rsidP="00A04527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>2. Мета програми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 Головною метою даної Програми є забезпечення реалізації державної та регіональної політики в сфері лісового господарства, а також охорони, захисту, раціонального використання і відтворення лісових ресурсів, підвищення ефективності ведення лісового господарства, задоволення потреб суспільства в екологічних та сировинних ресурсах лісу. 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>3. Обґрунтування  шляхів і засобів розв’язання  проблеми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Комплекс заходів, спрямованих на досягнення зазначеної мети передбачає: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- збереження і відтворення лісів територіальної громади </w:t>
      </w:r>
      <w:proofErr w:type="spellStart"/>
      <w:r>
        <w:rPr>
          <w:rFonts w:ascii="Times New Roman" w:hAnsi="Times New Roman"/>
          <w:sz w:val="28"/>
          <w:szCs w:val="28"/>
        </w:rPr>
        <w:t>КП</w:t>
      </w:r>
      <w:proofErr w:type="spellEnd"/>
      <w:r>
        <w:rPr>
          <w:rFonts w:ascii="Times New Roman" w:hAnsi="Times New Roman"/>
          <w:sz w:val="28"/>
          <w:szCs w:val="28"/>
        </w:rPr>
        <w:t xml:space="preserve"> «Переяславський ліс»,</w:t>
      </w:r>
      <w:r w:rsidRPr="00664B30">
        <w:rPr>
          <w:rFonts w:ascii="Times New Roman" w:hAnsi="Times New Roman"/>
          <w:sz w:val="28"/>
          <w:szCs w:val="28"/>
        </w:rPr>
        <w:t xml:space="preserve"> органами місцевого самоврядування;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- поліпшення якісного складу лісових насаджень шляхом реконструкції наявних покритих лісом площ. 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 посилення контролю за охороною, захистом, використанням та відтворенням лісів;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 охорона, відтворення і раціональне використання фауни.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Розв'язати проблему можливо шляхом забезпечення: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 здійснення інвентаризації лісів, виявити лісомеліоративні площі;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 виготовлення проектів визначених лісових і лісомеліоративних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площ, означення лісових масивів в натурі;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664B30">
        <w:rPr>
          <w:rFonts w:ascii="Times New Roman" w:hAnsi="Times New Roman"/>
          <w:sz w:val="28"/>
          <w:szCs w:val="28"/>
        </w:rPr>
        <w:t>еконструкції існуючих лісових насаджень шляхом зміни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малоцінних на довговічні, високопродуктивні;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 охорони від пожеж та захист від шкідників та хвороб.</w:t>
      </w: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- ведення </w:t>
      </w:r>
      <w:proofErr w:type="spellStart"/>
      <w:r w:rsidRPr="00664B30">
        <w:rPr>
          <w:rFonts w:ascii="Times New Roman" w:hAnsi="Times New Roman"/>
          <w:sz w:val="28"/>
          <w:szCs w:val="28"/>
        </w:rPr>
        <w:t>еколого-просвітницької</w:t>
      </w:r>
      <w:proofErr w:type="spellEnd"/>
      <w:r w:rsidRPr="00664B30">
        <w:rPr>
          <w:rFonts w:ascii="Times New Roman" w:hAnsi="Times New Roman"/>
          <w:sz w:val="28"/>
          <w:szCs w:val="28"/>
        </w:rPr>
        <w:t xml:space="preserve"> діяльності.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>4. Обсяги та джерела фінансування Програми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Фінансування проектів відведення, установлення меж в натурі, вирощування посадкового матеріалу, інвентаризація та моніторинг стану новоприйнятих лісів,</w:t>
      </w:r>
      <w:r>
        <w:rPr>
          <w:rFonts w:ascii="Times New Roman" w:hAnsi="Times New Roman"/>
          <w:sz w:val="28"/>
          <w:szCs w:val="28"/>
        </w:rPr>
        <w:t xml:space="preserve"> охорона та </w:t>
      </w:r>
      <w:r w:rsidRPr="00664B30">
        <w:rPr>
          <w:rFonts w:ascii="Times New Roman" w:hAnsi="Times New Roman"/>
          <w:sz w:val="28"/>
          <w:szCs w:val="28"/>
        </w:rPr>
        <w:t>їх реконструкція може проводитись за рахунок:</w:t>
      </w:r>
    </w:p>
    <w:p w:rsidR="003F2C9F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 коштів бюджету територіальної громади;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0A4C">
        <w:rPr>
          <w:rFonts w:ascii="Times New Roman" w:hAnsi="Times New Roman"/>
          <w:sz w:val="28"/>
          <w:szCs w:val="28"/>
        </w:rPr>
        <w:t>інших джерел, не заборонених чинним законодавством</w:t>
      </w:r>
      <w:r w:rsidRPr="00664B30">
        <w:rPr>
          <w:rFonts w:ascii="Times New Roman" w:hAnsi="Times New Roman"/>
          <w:sz w:val="28"/>
          <w:szCs w:val="28"/>
        </w:rPr>
        <w:t>.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Ресурсне забезпечення Програми з охорони, відтворення та раціонального використання лісів </w:t>
      </w:r>
      <w:r w:rsidRPr="001C1794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94">
        <w:rPr>
          <w:rFonts w:ascii="Times New Roman" w:hAnsi="Times New Roman"/>
          <w:sz w:val="28"/>
          <w:szCs w:val="28"/>
        </w:rPr>
        <w:t>на 2023-2025 роки</w:t>
      </w:r>
      <w:r w:rsidRPr="00664B30">
        <w:rPr>
          <w:rFonts w:ascii="Times New Roman" w:hAnsi="Times New Roman"/>
          <w:sz w:val="28"/>
          <w:szCs w:val="28"/>
        </w:rPr>
        <w:t xml:space="preserve"> наведено в </w:t>
      </w:r>
      <w:r w:rsidRPr="00664B30">
        <w:rPr>
          <w:rFonts w:ascii="Times New Roman" w:hAnsi="Times New Roman"/>
          <w:b/>
          <w:sz w:val="28"/>
          <w:szCs w:val="28"/>
        </w:rPr>
        <w:t>додатку 1.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lastRenderedPageBreak/>
        <w:t xml:space="preserve">Напрями діяльності та заходи Програми з охорони, відтворення та раціонального використання лісів </w:t>
      </w:r>
      <w:r w:rsidRPr="001C1794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94">
        <w:rPr>
          <w:rFonts w:ascii="Times New Roman" w:hAnsi="Times New Roman"/>
          <w:sz w:val="28"/>
          <w:szCs w:val="28"/>
        </w:rPr>
        <w:t>на 2023-2025 роки</w:t>
      </w:r>
      <w:r w:rsidRPr="00664B30">
        <w:rPr>
          <w:rFonts w:ascii="Times New Roman" w:hAnsi="Times New Roman"/>
          <w:sz w:val="28"/>
          <w:szCs w:val="28"/>
        </w:rPr>
        <w:t xml:space="preserve"> наведено в </w:t>
      </w:r>
      <w:r w:rsidRPr="00664B30">
        <w:rPr>
          <w:rFonts w:ascii="Times New Roman" w:hAnsi="Times New Roman"/>
          <w:b/>
          <w:sz w:val="28"/>
          <w:szCs w:val="28"/>
        </w:rPr>
        <w:t>додатку 2.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>5. Строки виконання Програми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Програма розрахована на  3</w:t>
      </w:r>
      <w:r w:rsidRPr="00664B30">
        <w:rPr>
          <w:rFonts w:ascii="Times New Roman" w:hAnsi="Times New Roman"/>
          <w:sz w:val="28"/>
          <w:szCs w:val="28"/>
        </w:rPr>
        <w:t xml:space="preserve"> рок</w:t>
      </w:r>
      <w:r>
        <w:rPr>
          <w:rFonts w:ascii="Times New Roman" w:hAnsi="Times New Roman"/>
          <w:sz w:val="28"/>
          <w:szCs w:val="28"/>
        </w:rPr>
        <w:t>и.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tabs>
          <w:tab w:val="left" w:pos="5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>6. Очікувані результати виконання Програми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Виконання Програми сприятиме реалізації регіональної політики в сфері лісового господарства та охорони навколишнього природного середовища, переведенню лісового господарства на засади сталого розвитку, підвищення ефективності управління лісами, збереженню біорозмаїття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наростанню екологічного потенціалу району.</w:t>
      </w:r>
    </w:p>
    <w:p w:rsidR="003F2C9F" w:rsidRPr="00664B30" w:rsidRDefault="003F2C9F" w:rsidP="003F2C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Збільшення лісистості, поліпшення лісового фонду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зменшить загрозу деградації земель, втрат гумусу, виснаження річок.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цілому Програма сприятиме більш повному задоволенню потреб суспільства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в екологічних та сировинних ресурсах лісу, підвищенню біокліматичного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потенціалу території і оздоровленню навколишнього природного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B30">
        <w:rPr>
          <w:rFonts w:ascii="Times New Roman" w:hAnsi="Times New Roman"/>
          <w:sz w:val="28"/>
          <w:szCs w:val="28"/>
        </w:rPr>
        <w:t>середовища, збільшенню виробництва сільгосппродукції.</w:t>
      </w:r>
    </w:p>
    <w:p w:rsidR="003F2C9F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4B30">
        <w:rPr>
          <w:rFonts w:ascii="Times New Roman" w:hAnsi="Times New Roman"/>
          <w:b/>
          <w:sz w:val="28"/>
          <w:szCs w:val="28"/>
        </w:rPr>
        <w:t>7. Координація та контроль за ходом виконання Програми.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 xml:space="preserve">Координацію за діяльністю Підприємства щодо реалізації заходів Програми, здійснює </w:t>
      </w:r>
      <w:r>
        <w:rPr>
          <w:rFonts w:ascii="Times New Roman" w:hAnsi="Times New Roman"/>
          <w:sz w:val="28"/>
          <w:szCs w:val="28"/>
        </w:rPr>
        <w:t>Переяславська міська</w:t>
      </w:r>
      <w:r w:rsidRPr="00664B30">
        <w:rPr>
          <w:rFonts w:ascii="Times New Roman" w:hAnsi="Times New Roman"/>
          <w:sz w:val="28"/>
          <w:szCs w:val="28"/>
        </w:rPr>
        <w:t xml:space="preserve"> рада.</w:t>
      </w: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Механізм реалізації заходів Програми вимагає:</w:t>
      </w: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</w:t>
      </w:r>
      <w:r w:rsidRPr="00664B30">
        <w:rPr>
          <w:rFonts w:ascii="Times New Roman" w:hAnsi="Times New Roman"/>
          <w:sz w:val="28"/>
          <w:szCs w:val="28"/>
        </w:rPr>
        <w:tab/>
        <w:t>постійного аналізу стану її виконання;</w:t>
      </w: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</w:t>
      </w:r>
      <w:r w:rsidRPr="00664B30">
        <w:rPr>
          <w:rFonts w:ascii="Times New Roman" w:hAnsi="Times New Roman"/>
          <w:sz w:val="28"/>
          <w:szCs w:val="28"/>
        </w:rPr>
        <w:tab/>
        <w:t>відповідальності виконавців, що беруть участь в реалізації передбачених заходів;</w:t>
      </w: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-</w:t>
      </w:r>
      <w:r w:rsidRPr="00664B30">
        <w:rPr>
          <w:rFonts w:ascii="Times New Roman" w:hAnsi="Times New Roman"/>
          <w:sz w:val="28"/>
          <w:szCs w:val="28"/>
        </w:rPr>
        <w:tab/>
        <w:t>оперативного внесення пропозицій щодо її коригування.</w:t>
      </w:r>
    </w:p>
    <w:p w:rsidR="003F2C9F" w:rsidRPr="00664B30" w:rsidRDefault="003F2C9F" w:rsidP="003F2C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30">
        <w:rPr>
          <w:rFonts w:ascii="Times New Roman" w:hAnsi="Times New Roman"/>
          <w:sz w:val="28"/>
          <w:szCs w:val="28"/>
        </w:rPr>
        <w:t>На виконання Програми будуть задіяні підрозділи лісового господарства, місцеві органи влади та самоврядування, землекористувачі.</w:t>
      </w:r>
    </w:p>
    <w:p w:rsidR="003F2C9F" w:rsidRPr="004908BA" w:rsidRDefault="003F2C9F" w:rsidP="003F2C9F">
      <w:pPr>
        <w:pStyle w:val="ae"/>
        <w:tabs>
          <w:tab w:val="left" w:pos="0"/>
          <w:tab w:val="left" w:pos="90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D78C3">
        <w:rPr>
          <w:rFonts w:ascii="Times New Roman" w:hAnsi="Times New Roman"/>
          <w:color w:val="FF0000"/>
          <w:sz w:val="28"/>
          <w:szCs w:val="28"/>
          <w:lang w:val="uk-UA"/>
        </w:rPr>
        <w:t xml:space="preserve">          </w:t>
      </w:r>
      <w:r w:rsidRPr="004908BA">
        <w:rPr>
          <w:rFonts w:ascii="Times New Roman" w:hAnsi="Times New Roman"/>
          <w:sz w:val="28"/>
          <w:szCs w:val="28"/>
          <w:lang w:val="uk-UA"/>
        </w:rPr>
        <w:t xml:space="preserve">Поточний контроль покладається на </w:t>
      </w:r>
      <w:bookmarkStart w:id="0" w:name="_GoBack"/>
      <w:r w:rsidRPr="004908BA">
        <w:rPr>
          <w:rFonts w:ascii="Times New Roman" w:hAnsi="Times New Roman"/>
          <w:sz w:val="28"/>
          <w:szCs w:val="28"/>
          <w:lang w:val="uk-UA"/>
        </w:rPr>
        <w:t>постійну комісію  з</w:t>
      </w:r>
      <w:r w:rsidRPr="004908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8BA">
        <w:rPr>
          <w:rFonts w:ascii="Times New Roman" w:hAnsi="Times New Roman"/>
          <w:sz w:val="28"/>
          <w:szCs w:val="28"/>
        </w:rPr>
        <w:t>питань</w:t>
      </w:r>
      <w:proofErr w:type="spellEnd"/>
      <w:r w:rsidRPr="004908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8BA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4908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8BA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4908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908BA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4908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8BA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4908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908BA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4908B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4908BA">
        <w:rPr>
          <w:rFonts w:ascii="Times New Roman" w:hAnsi="Times New Roman"/>
          <w:sz w:val="28"/>
          <w:szCs w:val="28"/>
        </w:rPr>
        <w:t>архітектури</w:t>
      </w:r>
      <w:proofErr w:type="spellEnd"/>
      <w:r w:rsidRPr="004908BA">
        <w:rPr>
          <w:rFonts w:ascii="Times New Roman" w:hAnsi="Times New Roman"/>
          <w:sz w:val="28"/>
          <w:szCs w:val="28"/>
        </w:rPr>
        <w:t>.</w:t>
      </w:r>
    </w:p>
    <w:p w:rsidR="003F2C9F" w:rsidRDefault="003F2C9F" w:rsidP="003F2C9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2D78C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3F2C9F" w:rsidRDefault="003F2C9F" w:rsidP="003F2C9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2C9F" w:rsidRDefault="003F2C9F" w:rsidP="003F2C9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Секр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етар міської ради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bookmarkEnd w:id="0"/>
    <w:p w:rsidR="003F2C9F" w:rsidRPr="00664B30" w:rsidRDefault="003F2C9F" w:rsidP="003F2C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</w:t>
      </w:r>
      <w:r w:rsidRPr="00664B30">
        <w:rPr>
          <w:rFonts w:ascii="Times New Roman" w:hAnsi="Times New Roman"/>
          <w:b/>
          <w:sz w:val="28"/>
          <w:szCs w:val="28"/>
        </w:rPr>
        <w:t>одаток 1</w:t>
      </w:r>
    </w:p>
    <w:p w:rsidR="003F2C9F" w:rsidRPr="00915FF1" w:rsidRDefault="003F2C9F" w:rsidP="003F2C9F">
      <w:pPr>
        <w:tabs>
          <w:tab w:val="left" w:pos="2310"/>
        </w:tabs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915FF1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3F2C9F" w:rsidRPr="00915FF1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915FF1">
        <w:rPr>
          <w:rFonts w:ascii="Times New Roman" w:hAnsi="Times New Roman"/>
          <w:b/>
          <w:i/>
          <w:color w:val="FF0000"/>
          <w:sz w:val="28"/>
          <w:szCs w:val="28"/>
        </w:rPr>
        <w:t xml:space="preserve">Прогнозоване ресурсне забезпечення </w:t>
      </w:r>
      <w:r w:rsidR="00915FF1" w:rsidRPr="00915FF1">
        <w:rPr>
          <w:rFonts w:ascii="Times New Roman" w:hAnsi="Times New Roman"/>
          <w:b/>
          <w:i/>
          <w:color w:val="FF0000"/>
          <w:sz w:val="28"/>
          <w:szCs w:val="28"/>
        </w:rPr>
        <w:t>Програми Ліси Переяславщини на 2023-2025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2"/>
        <w:gridCol w:w="1541"/>
        <w:gridCol w:w="1701"/>
        <w:gridCol w:w="1604"/>
        <w:gridCol w:w="1606"/>
      </w:tblGrid>
      <w:tr w:rsidR="003F2C9F" w:rsidRPr="00664B30" w:rsidTr="003F2C9F">
        <w:trPr>
          <w:trHeight w:val="654"/>
        </w:trPr>
        <w:tc>
          <w:tcPr>
            <w:tcW w:w="2962" w:type="dxa"/>
            <w:vMerge w:val="restart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4846" w:type="dxa"/>
            <w:gridSpan w:val="3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vMerge w:val="restart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</w:p>
        </w:tc>
      </w:tr>
      <w:tr w:rsidR="003F2C9F" w:rsidRPr="00664B30" w:rsidTr="003F2C9F">
        <w:trPr>
          <w:trHeight w:val="663"/>
        </w:trPr>
        <w:tc>
          <w:tcPr>
            <w:tcW w:w="2962" w:type="dxa"/>
            <w:vMerge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1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701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604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606" w:type="dxa"/>
            <w:vMerge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C9F" w:rsidRPr="00664B30" w:rsidTr="003F2C9F">
        <w:tc>
          <w:tcPr>
            <w:tcW w:w="2962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541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701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604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606" w:type="dxa"/>
          </w:tcPr>
          <w:p w:rsidR="003F2C9F" w:rsidRPr="003F2C9F" w:rsidRDefault="000B6449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2230</w:t>
            </w:r>
          </w:p>
        </w:tc>
      </w:tr>
      <w:tr w:rsidR="003F2C9F" w:rsidRPr="00664B30" w:rsidTr="003F2C9F">
        <w:tc>
          <w:tcPr>
            <w:tcW w:w="2962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Бюджет МТГ</w:t>
            </w:r>
          </w:p>
        </w:tc>
        <w:tc>
          <w:tcPr>
            <w:tcW w:w="1541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701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604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606" w:type="dxa"/>
          </w:tcPr>
          <w:p w:rsidR="003F2C9F" w:rsidRPr="003F2C9F" w:rsidRDefault="000B6449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2230</w:t>
            </w:r>
          </w:p>
        </w:tc>
      </w:tr>
      <w:tr w:rsidR="003F2C9F" w:rsidRPr="00664B30" w:rsidTr="003F2C9F">
        <w:tc>
          <w:tcPr>
            <w:tcW w:w="2962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4846" w:type="dxa"/>
            <w:gridSpan w:val="3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По надходженню</w:t>
            </w:r>
          </w:p>
        </w:tc>
        <w:tc>
          <w:tcPr>
            <w:tcW w:w="1606" w:type="dxa"/>
          </w:tcPr>
          <w:p w:rsidR="003F2C9F" w:rsidRPr="003F2C9F" w:rsidRDefault="003F2C9F" w:rsidP="00C37DB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кретар міської ради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Додаток 2</w:t>
      </w:r>
      <w:r w:rsidRPr="00664B30">
        <w:rPr>
          <w:rFonts w:ascii="Times New Roman" w:hAnsi="Times New Roman"/>
          <w:b/>
          <w:sz w:val="28"/>
          <w:szCs w:val="28"/>
        </w:rPr>
        <w:tab/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64B30">
        <w:rPr>
          <w:rFonts w:ascii="Times New Roman" w:hAnsi="Times New Roman"/>
          <w:b/>
          <w:i/>
          <w:sz w:val="28"/>
          <w:szCs w:val="28"/>
        </w:rPr>
        <w:t xml:space="preserve">Прогнозоване </w:t>
      </w:r>
      <w:r w:rsidRPr="00002849">
        <w:rPr>
          <w:rFonts w:ascii="Times New Roman" w:hAnsi="Times New Roman"/>
          <w:b/>
          <w:i/>
          <w:sz w:val="28"/>
          <w:szCs w:val="28"/>
        </w:rPr>
        <w:t xml:space="preserve">ресурсне забезпечення </w:t>
      </w:r>
      <w:r w:rsidR="00915FF1" w:rsidRPr="00915FF1">
        <w:rPr>
          <w:rFonts w:ascii="Times New Roman" w:hAnsi="Times New Roman"/>
          <w:b/>
          <w:i/>
          <w:color w:val="FF0000"/>
          <w:sz w:val="28"/>
          <w:szCs w:val="28"/>
        </w:rPr>
        <w:t>Програми Ліси Переяславщини на 2023-2025 роки</w:t>
      </w:r>
    </w:p>
    <w:p w:rsidR="003F2C9F" w:rsidRPr="00664B30" w:rsidRDefault="003F2C9F" w:rsidP="003F2C9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4"/>
        <w:gridCol w:w="2284"/>
        <w:gridCol w:w="801"/>
        <w:gridCol w:w="830"/>
        <w:gridCol w:w="830"/>
        <w:gridCol w:w="1606"/>
      </w:tblGrid>
      <w:tr w:rsidR="003F2C9F" w:rsidRPr="00664B30" w:rsidTr="003F2C9F">
        <w:trPr>
          <w:trHeight w:val="654"/>
        </w:trPr>
        <w:tc>
          <w:tcPr>
            <w:tcW w:w="3504" w:type="dxa"/>
            <w:vMerge w:val="restart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1695" w:type="dxa"/>
            <w:vMerge w:val="restart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3050" w:type="dxa"/>
            <w:gridSpan w:val="3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vMerge w:val="restart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Усього витрат на виконання програми</w:t>
            </w:r>
          </w:p>
        </w:tc>
      </w:tr>
      <w:tr w:rsidR="003F2C9F" w:rsidRPr="00664B30" w:rsidTr="003F2C9F">
        <w:trPr>
          <w:trHeight w:val="866"/>
        </w:trPr>
        <w:tc>
          <w:tcPr>
            <w:tcW w:w="3504" w:type="dxa"/>
            <w:vMerge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5" w:type="dxa"/>
            <w:vMerge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3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2023 рік</w:t>
            </w:r>
          </w:p>
        </w:tc>
        <w:tc>
          <w:tcPr>
            <w:tcW w:w="1069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068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2C9F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606" w:type="dxa"/>
            <w:vMerge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2C9F" w:rsidRPr="00664B30" w:rsidTr="003F2C9F">
        <w:tc>
          <w:tcPr>
            <w:tcW w:w="3504" w:type="dxa"/>
          </w:tcPr>
          <w:p w:rsidR="003F2C9F" w:rsidRPr="00C37DB3" w:rsidRDefault="003F2C9F" w:rsidP="003F2C9F">
            <w:pPr>
              <w:pStyle w:val="ae"/>
              <w:numPr>
                <w:ilvl w:val="0"/>
                <w:numId w:val="11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7DB3"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ефективності управління лісовим господарством  (утримання штатних працівників)</w:t>
            </w:r>
          </w:p>
        </w:tc>
        <w:tc>
          <w:tcPr>
            <w:tcW w:w="1695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КП</w:t>
            </w:r>
            <w:proofErr w:type="spellEnd"/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«Переяславський ліс»</w:t>
            </w:r>
          </w:p>
        </w:tc>
        <w:tc>
          <w:tcPr>
            <w:tcW w:w="913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069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068" w:type="dxa"/>
          </w:tcPr>
          <w:p w:rsidR="003F2C9F" w:rsidRPr="003F2C9F" w:rsidRDefault="003F2C9F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C9F">
              <w:rPr>
                <w:rFonts w:ascii="Times New Roman" w:hAnsi="Times New Roman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606" w:type="dxa"/>
          </w:tcPr>
          <w:p w:rsidR="003F2C9F" w:rsidRPr="003F2C9F" w:rsidRDefault="000B6449" w:rsidP="003F2C9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2230</w:t>
            </w:r>
          </w:p>
        </w:tc>
      </w:tr>
    </w:tbl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664B30" w:rsidRDefault="003F2C9F" w:rsidP="003F2C9F">
      <w:pPr>
        <w:jc w:val="both"/>
        <w:rPr>
          <w:rFonts w:ascii="Times New Roman" w:hAnsi="Times New Roman"/>
          <w:sz w:val="28"/>
          <w:szCs w:val="28"/>
        </w:rPr>
      </w:pPr>
    </w:p>
    <w:p w:rsidR="003F2C9F" w:rsidRPr="0038419E" w:rsidRDefault="003F2C9F" w:rsidP="003F2C9F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3F2C9F" w:rsidRPr="00664B30" w:rsidRDefault="003F2C9F" w:rsidP="003F2C9F">
      <w:pPr>
        <w:rPr>
          <w:rFonts w:ascii="Times New Roman" w:hAnsi="Times New Roman"/>
          <w:sz w:val="28"/>
          <w:szCs w:val="28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F2C9F" w:rsidRDefault="003F2C9F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D1B86" w:rsidRDefault="003D1B86" w:rsidP="00712C8C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20D21" w:rsidRPr="00CD5E70" w:rsidRDefault="00F20D21" w:rsidP="0038419E">
      <w:pPr>
        <w:tabs>
          <w:tab w:val="left" w:pos="6690"/>
        </w:tabs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sectPr w:rsidR="00F20D21" w:rsidRPr="00CD5E70" w:rsidSect="00F20D21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D1B86" w:rsidRDefault="003D1B8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6437E" w:rsidRDefault="0036437E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6437E" w:rsidRDefault="0036437E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Pr="0051675F" w:rsidRDefault="00B14C36" w:rsidP="00B14C36">
      <w:pPr>
        <w:tabs>
          <w:tab w:val="left" w:pos="6690"/>
        </w:tabs>
        <w:jc w:val="center"/>
        <w:rPr>
          <w:rFonts w:ascii="Times New Roman" w:hAnsi="Times New Roman"/>
          <w:b/>
          <w:bCs/>
          <w:sz w:val="20"/>
          <w:szCs w:val="20"/>
        </w:rPr>
      </w:pPr>
      <w:r w:rsidRPr="0051675F">
        <w:rPr>
          <w:rFonts w:ascii="Times New Roman" w:hAnsi="Times New Roman"/>
          <w:b/>
          <w:bCs/>
          <w:sz w:val="20"/>
          <w:szCs w:val="20"/>
        </w:rPr>
        <w:lastRenderedPageBreak/>
        <w:t>АВТОР</w:t>
      </w:r>
      <w:r>
        <w:rPr>
          <w:rFonts w:ascii="Times New Roman" w:hAnsi="Times New Roman"/>
          <w:b/>
          <w:bCs/>
          <w:sz w:val="20"/>
          <w:szCs w:val="20"/>
        </w:rPr>
        <w:t>И</w:t>
      </w:r>
      <w:r w:rsidRPr="0051675F">
        <w:rPr>
          <w:rFonts w:ascii="Times New Roman" w:hAnsi="Times New Roman"/>
          <w:b/>
          <w:bCs/>
          <w:sz w:val="20"/>
          <w:szCs w:val="20"/>
        </w:rPr>
        <w:t xml:space="preserve"> ПРОЕКТУ:</w:t>
      </w:r>
    </w:p>
    <w:p w:rsidR="00B14C36" w:rsidRPr="0051431F" w:rsidRDefault="008D6C31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val="ru-RU"/>
        </w:rPr>
        <w:t>НАЧАЛЬНИК</w:t>
      </w:r>
      <w:r w:rsidR="00B14C36">
        <w:rPr>
          <w:rFonts w:ascii="Times New Roman" w:hAnsi="Times New Roman"/>
          <w:b/>
          <w:bCs/>
          <w:sz w:val="20"/>
          <w:szCs w:val="20"/>
        </w:rPr>
        <w:t xml:space="preserve"> ВІДДІЛУ КАПІТАЛЬНОГО БУДІВНИЦТВА ТА ЖИТЛОВО-КОМУНАЛЬНОГО ГОСПОДАРСТВА</w:t>
      </w:r>
    </w:p>
    <w:p w:rsidR="00B14C36" w:rsidRDefault="00B14C36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ПЕРЕЯСЛАВСЬКОЇ МІСЬКОЇ РАДИ</w:t>
      </w:r>
    </w:p>
    <w:p w:rsidR="00B14C36" w:rsidRDefault="00B14C36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1B6617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____________________ </w:t>
      </w:r>
      <w:r w:rsidR="00B14C36">
        <w:rPr>
          <w:rFonts w:ascii="Times New Roman" w:hAnsi="Times New Roman"/>
          <w:b/>
          <w:bCs/>
          <w:sz w:val="20"/>
          <w:szCs w:val="20"/>
        </w:rPr>
        <w:t>О</w:t>
      </w:r>
      <w:r>
        <w:rPr>
          <w:rFonts w:ascii="Times New Roman" w:hAnsi="Times New Roman"/>
          <w:b/>
          <w:bCs/>
          <w:sz w:val="20"/>
          <w:szCs w:val="20"/>
        </w:rPr>
        <w:t xml:space="preserve">лександр </w:t>
      </w:r>
      <w:r w:rsidR="00B14C36">
        <w:rPr>
          <w:rFonts w:ascii="Times New Roman" w:hAnsi="Times New Roman"/>
          <w:b/>
          <w:bCs/>
          <w:sz w:val="20"/>
          <w:szCs w:val="20"/>
        </w:rPr>
        <w:t>ВІТКІВСЬКИЙ</w:t>
      </w:r>
    </w:p>
    <w:p w:rsidR="00B14C36" w:rsidRPr="0051431F" w:rsidRDefault="00B14C36" w:rsidP="00B14C36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(дата, підпис)</w:t>
      </w:r>
    </w:p>
    <w:p w:rsidR="00B14C36" w:rsidRDefault="00B14C36" w:rsidP="00B14C36">
      <w:pPr>
        <w:shd w:val="clear" w:color="auto" w:fill="FFFFFF"/>
        <w:spacing w:after="360" w:line="480" w:lineRule="auto"/>
        <w:jc w:val="right"/>
        <w:rPr>
          <w:rStyle w:val="ad"/>
          <w:rFonts w:eastAsia="Calibri"/>
          <w:b/>
          <w:bCs/>
        </w:rPr>
      </w:pPr>
    </w:p>
    <w:p w:rsidR="00F20D21" w:rsidRDefault="00F20D21" w:rsidP="00B14C36">
      <w:pPr>
        <w:shd w:val="clear" w:color="auto" w:fill="FFFFFF"/>
        <w:spacing w:after="360" w:line="480" w:lineRule="auto"/>
        <w:jc w:val="right"/>
        <w:rPr>
          <w:rStyle w:val="ad"/>
          <w:rFonts w:eastAsia="Calibri"/>
          <w:b/>
          <w:bCs/>
        </w:rPr>
      </w:pPr>
    </w:p>
    <w:p w:rsidR="00314C6D" w:rsidRPr="0010668F" w:rsidRDefault="00314C6D" w:rsidP="00B14C36">
      <w:pPr>
        <w:shd w:val="clear" w:color="auto" w:fill="FFFFFF"/>
        <w:spacing w:after="360" w:line="480" w:lineRule="auto"/>
        <w:jc w:val="right"/>
        <w:rPr>
          <w:rStyle w:val="ad"/>
          <w:rFonts w:eastAsia="Calibri"/>
          <w:b/>
          <w:bCs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135670" w:rsidRDefault="00135670" w:rsidP="00B14C36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8D6C31" w:rsidRPr="008D6C31" w:rsidRDefault="008D6C31" w:rsidP="00B14C36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B14C36" w:rsidRPr="0051431F" w:rsidRDefault="00B14C36" w:rsidP="00B14C36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B14C36" w:rsidRPr="0051431F" w:rsidRDefault="00B14C36" w:rsidP="00B14C36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ПОГОДЖЕНО:</w:t>
      </w: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СЕКРЕТАР МІСЬКОЇ РАДИ</w:t>
      </w:r>
    </w:p>
    <w:p w:rsidR="00B14C36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____________________</w:t>
      </w:r>
      <w:r w:rsidR="001B6617">
        <w:rPr>
          <w:rFonts w:ascii="Times New Roman" w:hAnsi="Times New Roman"/>
          <w:b/>
          <w:bCs/>
          <w:sz w:val="20"/>
          <w:szCs w:val="20"/>
          <w:lang w:val="ru-RU"/>
        </w:rPr>
        <w:t xml:space="preserve">________ </w:t>
      </w:r>
      <w:r w:rsidRPr="0051431F">
        <w:rPr>
          <w:rFonts w:ascii="Times New Roman" w:hAnsi="Times New Roman"/>
          <w:b/>
          <w:bCs/>
          <w:sz w:val="20"/>
          <w:szCs w:val="20"/>
        </w:rPr>
        <w:t>Л</w:t>
      </w:r>
      <w:r w:rsidR="001B6617">
        <w:rPr>
          <w:rFonts w:ascii="Times New Roman" w:hAnsi="Times New Roman"/>
          <w:b/>
          <w:bCs/>
          <w:sz w:val="20"/>
          <w:szCs w:val="20"/>
        </w:rPr>
        <w:t xml:space="preserve">ідія </w:t>
      </w:r>
      <w:r w:rsidRPr="0051431F">
        <w:rPr>
          <w:rFonts w:ascii="Times New Roman" w:hAnsi="Times New Roman"/>
          <w:b/>
          <w:bCs/>
          <w:sz w:val="20"/>
          <w:szCs w:val="20"/>
        </w:rPr>
        <w:t>ОВЕРЧУК</w:t>
      </w:r>
    </w:p>
    <w:p w:rsidR="00B14C36" w:rsidRPr="00AF5CC1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AF5CC1"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6E5B27" w:rsidRDefault="006E5B27" w:rsidP="006E5B27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ЗАСТУПНИК МІСЬКОГО ГОЛОВИ  </w:t>
      </w:r>
    </w:p>
    <w:p w:rsidR="006E5B27" w:rsidRDefault="006E5B27" w:rsidP="006E5B27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6E5B27" w:rsidRDefault="006E5B27" w:rsidP="006E5B27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0D44D1">
        <w:rPr>
          <w:rFonts w:ascii="Times New Roman" w:hAnsi="Times New Roman"/>
          <w:b/>
          <w:bCs/>
          <w:color w:val="000000"/>
          <w:sz w:val="20"/>
          <w:szCs w:val="20"/>
        </w:rPr>
        <w:t>_____________________________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О</w:t>
      </w:r>
      <w:r w:rsidR="000D44D1">
        <w:rPr>
          <w:rFonts w:ascii="Times New Roman" w:hAnsi="Times New Roman"/>
          <w:b/>
          <w:bCs/>
          <w:color w:val="000000"/>
          <w:sz w:val="20"/>
          <w:szCs w:val="20"/>
        </w:rPr>
        <w:t>ль</w:t>
      </w:r>
      <w:proofErr w:type="spellEnd"/>
      <w:r w:rsidR="000D44D1">
        <w:rPr>
          <w:rFonts w:ascii="Times New Roman" w:hAnsi="Times New Roman"/>
          <w:b/>
          <w:bCs/>
          <w:color w:val="000000"/>
          <w:sz w:val="20"/>
          <w:szCs w:val="20"/>
        </w:rPr>
        <w:t>га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ОГІЄВИЧ </w:t>
      </w:r>
    </w:p>
    <w:p w:rsidR="006E5B27" w:rsidRDefault="006E5B27" w:rsidP="006E5B27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(дата, підпис)</w:t>
      </w:r>
    </w:p>
    <w:p w:rsidR="006E5B27" w:rsidRDefault="006E5B27" w:rsidP="006E5B27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14C36" w:rsidRPr="0051431F" w:rsidRDefault="00135670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ГОЛОВНИЙ СПЕЦІАЛІСТ</w:t>
      </w:r>
      <w:r w:rsidR="00B14C36" w:rsidRPr="0051431F">
        <w:rPr>
          <w:rFonts w:ascii="Times New Roman" w:hAnsi="Times New Roman"/>
          <w:b/>
          <w:bCs/>
          <w:sz w:val="20"/>
          <w:szCs w:val="20"/>
        </w:rPr>
        <w:t xml:space="preserve"> ЮРИДИЧНОГО ВІДДІЛУ</w:t>
      </w:r>
    </w:p>
    <w:p w:rsidR="00B14C36" w:rsidRPr="0051431F" w:rsidRDefault="00B14C36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ВИКОНАВЧОГО КОМІТЕТУ</w:t>
      </w:r>
    </w:p>
    <w:p w:rsidR="00B14C36" w:rsidRDefault="00B14C36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ПЕРЕЯСЛАВСЬКОЇ МІСЬКОЇ РАДИ</w:t>
      </w:r>
    </w:p>
    <w:p w:rsidR="00B14C36" w:rsidRDefault="00B14C36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Pr="000D44D1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__________________________</w:t>
      </w:r>
      <w:r w:rsidR="001B6617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0D44D1">
        <w:rPr>
          <w:rFonts w:ascii="Times New Roman" w:hAnsi="Times New Roman"/>
          <w:b/>
          <w:bCs/>
          <w:sz w:val="20"/>
          <w:szCs w:val="20"/>
          <w:lang w:val="ru-RU"/>
        </w:rPr>
        <w:t>Натал</w:t>
      </w:r>
      <w:proofErr w:type="spellEnd"/>
      <w:r w:rsidR="000D44D1">
        <w:rPr>
          <w:rFonts w:ascii="Times New Roman" w:hAnsi="Times New Roman"/>
          <w:b/>
          <w:bCs/>
          <w:sz w:val="20"/>
          <w:szCs w:val="20"/>
        </w:rPr>
        <w:t>і</w:t>
      </w:r>
      <w:r w:rsidR="000D44D1">
        <w:rPr>
          <w:rFonts w:ascii="Times New Roman" w:hAnsi="Times New Roman"/>
          <w:b/>
          <w:bCs/>
          <w:sz w:val="20"/>
          <w:szCs w:val="20"/>
          <w:lang w:val="ru-RU"/>
        </w:rPr>
        <w:t>я ЛЕБІДЬ</w:t>
      </w:r>
    </w:p>
    <w:p w:rsidR="00B14C36" w:rsidRPr="0051431F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B14C36" w:rsidRDefault="00B14C36" w:rsidP="00B14C3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14C36" w:rsidRDefault="00B14C36" w:rsidP="00B14C3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B6617">
        <w:rPr>
          <w:rFonts w:ascii="Times New Roman" w:hAnsi="Times New Roman"/>
          <w:b/>
          <w:bCs/>
          <w:sz w:val="20"/>
          <w:szCs w:val="20"/>
        </w:rPr>
        <w:t xml:space="preserve">______________________________  </w:t>
      </w:r>
      <w:r>
        <w:rPr>
          <w:rFonts w:ascii="Times New Roman" w:hAnsi="Times New Roman"/>
          <w:b/>
          <w:bCs/>
          <w:sz w:val="20"/>
          <w:szCs w:val="20"/>
        </w:rPr>
        <w:t>Ю</w:t>
      </w:r>
      <w:r w:rsidR="001B6617">
        <w:rPr>
          <w:rFonts w:ascii="Times New Roman" w:hAnsi="Times New Roman"/>
          <w:b/>
          <w:bCs/>
          <w:sz w:val="20"/>
          <w:szCs w:val="20"/>
        </w:rPr>
        <w:t>лія</w:t>
      </w:r>
      <w:r>
        <w:rPr>
          <w:rFonts w:ascii="Times New Roman" w:hAnsi="Times New Roman"/>
          <w:b/>
          <w:bCs/>
          <w:sz w:val="20"/>
          <w:szCs w:val="20"/>
        </w:rPr>
        <w:t xml:space="preserve"> ЖАРКО </w:t>
      </w:r>
    </w:p>
    <w:p w:rsidR="00B14C36" w:rsidRPr="0038419E" w:rsidRDefault="00B14C36" w:rsidP="0083019B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sectPr w:rsidR="00B14C36" w:rsidRPr="0038419E" w:rsidSect="00B14C36">
      <w:type w:val="continuous"/>
      <w:pgSz w:w="11906" w:h="16838"/>
      <w:pgMar w:top="850" w:right="850" w:bottom="850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54C" w:rsidRDefault="002E254C" w:rsidP="001D30CF">
      <w:pPr>
        <w:spacing w:after="0" w:line="240" w:lineRule="auto"/>
      </w:pPr>
      <w:r>
        <w:separator/>
      </w:r>
    </w:p>
  </w:endnote>
  <w:endnote w:type="continuationSeparator" w:id="0">
    <w:p w:rsidR="002E254C" w:rsidRDefault="002E254C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54C" w:rsidRDefault="002E254C" w:rsidP="001D30CF">
      <w:pPr>
        <w:spacing w:after="0" w:line="240" w:lineRule="auto"/>
      </w:pPr>
      <w:r>
        <w:separator/>
      </w:r>
    </w:p>
  </w:footnote>
  <w:footnote w:type="continuationSeparator" w:id="0">
    <w:p w:rsidR="002E254C" w:rsidRDefault="002E254C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D9D"/>
    <w:multiLevelType w:val="hybridMultilevel"/>
    <w:tmpl w:val="DF4040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34E6"/>
    <w:multiLevelType w:val="multilevel"/>
    <w:tmpl w:val="C8B67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C676424"/>
    <w:multiLevelType w:val="hybridMultilevel"/>
    <w:tmpl w:val="C55838A8"/>
    <w:lvl w:ilvl="0" w:tplc="41EA2A6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50E71"/>
    <w:multiLevelType w:val="hybridMultilevel"/>
    <w:tmpl w:val="342A81CA"/>
    <w:lvl w:ilvl="0" w:tplc="1E46DC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251FF"/>
    <w:multiLevelType w:val="multilevel"/>
    <w:tmpl w:val="F15E3B5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3B196F85"/>
    <w:multiLevelType w:val="hybridMultilevel"/>
    <w:tmpl w:val="3C666FD6"/>
    <w:lvl w:ilvl="0" w:tplc="A39AD3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5740"/>
    <w:multiLevelType w:val="multilevel"/>
    <w:tmpl w:val="C7628C66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FF82708"/>
    <w:multiLevelType w:val="multilevel"/>
    <w:tmpl w:val="50008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</w:rPr>
    </w:lvl>
    <w:lvl w:ilvl="1">
      <w:start w:val="2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39E6"/>
    <w:rsid w:val="00005BA3"/>
    <w:rsid w:val="000078EC"/>
    <w:rsid w:val="00024FF1"/>
    <w:rsid w:val="00041398"/>
    <w:rsid w:val="000415EC"/>
    <w:rsid w:val="0004569A"/>
    <w:rsid w:val="0005093C"/>
    <w:rsid w:val="00051E9E"/>
    <w:rsid w:val="00066752"/>
    <w:rsid w:val="0008602B"/>
    <w:rsid w:val="000A2E49"/>
    <w:rsid w:val="000B6449"/>
    <w:rsid w:val="000D44D1"/>
    <w:rsid w:val="00122408"/>
    <w:rsid w:val="001267F9"/>
    <w:rsid w:val="001352D6"/>
    <w:rsid w:val="00135670"/>
    <w:rsid w:val="00140BB9"/>
    <w:rsid w:val="00165FEC"/>
    <w:rsid w:val="00180BF5"/>
    <w:rsid w:val="001819DE"/>
    <w:rsid w:val="001A2BD6"/>
    <w:rsid w:val="001A59E8"/>
    <w:rsid w:val="001B6617"/>
    <w:rsid w:val="001D30CF"/>
    <w:rsid w:val="001F45A8"/>
    <w:rsid w:val="002400B2"/>
    <w:rsid w:val="002744F6"/>
    <w:rsid w:val="002A3B8E"/>
    <w:rsid w:val="002B5931"/>
    <w:rsid w:val="002C1031"/>
    <w:rsid w:val="002D1E9E"/>
    <w:rsid w:val="002D5894"/>
    <w:rsid w:val="002D5A6A"/>
    <w:rsid w:val="002E018D"/>
    <w:rsid w:val="002E254C"/>
    <w:rsid w:val="00301945"/>
    <w:rsid w:val="00314C6D"/>
    <w:rsid w:val="0031756F"/>
    <w:rsid w:val="00322AFC"/>
    <w:rsid w:val="00335246"/>
    <w:rsid w:val="00340A4D"/>
    <w:rsid w:val="0034500D"/>
    <w:rsid w:val="00346667"/>
    <w:rsid w:val="0036437E"/>
    <w:rsid w:val="00366C33"/>
    <w:rsid w:val="00366FE2"/>
    <w:rsid w:val="00372235"/>
    <w:rsid w:val="0038419E"/>
    <w:rsid w:val="00385139"/>
    <w:rsid w:val="00385B2D"/>
    <w:rsid w:val="003912B4"/>
    <w:rsid w:val="00393B9B"/>
    <w:rsid w:val="003A24F7"/>
    <w:rsid w:val="003B6105"/>
    <w:rsid w:val="003C2A93"/>
    <w:rsid w:val="003C7328"/>
    <w:rsid w:val="003D1B86"/>
    <w:rsid w:val="003E5230"/>
    <w:rsid w:val="003E6660"/>
    <w:rsid w:val="003F2C9F"/>
    <w:rsid w:val="00423343"/>
    <w:rsid w:val="0042411F"/>
    <w:rsid w:val="00427183"/>
    <w:rsid w:val="0043228B"/>
    <w:rsid w:val="0044699D"/>
    <w:rsid w:val="004621CE"/>
    <w:rsid w:val="00470A28"/>
    <w:rsid w:val="004726B2"/>
    <w:rsid w:val="00473CC0"/>
    <w:rsid w:val="004760D3"/>
    <w:rsid w:val="004D6FE4"/>
    <w:rsid w:val="00520FB8"/>
    <w:rsid w:val="00527889"/>
    <w:rsid w:val="005402CD"/>
    <w:rsid w:val="005412B0"/>
    <w:rsid w:val="0058442F"/>
    <w:rsid w:val="00584911"/>
    <w:rsid w:val="005864C0"/>
    <w:rsid w:val="0059209D"/>
    <w:rsid w:val="005B7F9E"/>
    <w:rsid w:val="005C6AB5"/>
    <w:rsid w:val="005D0CEF"/>
    <w:rsid w:val="005D754F"/>
    <w:rsid w:val="005E0F62"/>
    <w:rsid w:val="0060434E"/>
    <w:rsid w:val="00611F73"/>
    <w:rsid w:val="00615061"/>
    <w:rsid w:val="00627BF5"/>
    <w:rsid w:val="00645B8E"/>
    <w:rsid w:val="00654076"/>
    <w:rsid w:val="0066588A"/>
    <w:rsid w:val="0067652C"/>
    <w:rsid w:val="00686A78"/>
    <w:rsid w:val="006B1B45"/>
    <w:rsid w:val="006B31CE"/>
    <w:rsid w:val="006C2BC0"/>
    <w:rsid w:val="006C47B6"/>
    <w:rsid w:val="006E5B27"/>
    <w:rsid w:val="00712C8C"/>
    <w:rsid w:val="0071631B"/>
    <w:rsid w:val="00721510"/>
    <w:rsid w:val="0072549A"/>
    <w:rsid w:val="00731D50"/>
    <w:rsid w:val="00744338"/>
    <w:rsid w:val="007840AB"/>
    <w:rsid w:val="007855ED"/>
    <w:rsid w:val="007A6FDF"/>
    <w:rsid w:val="007B1CB1"/>
    <w:rsid w:val="007C7A69"/>
    <w:rsid w:val="007D0965"/>
    <w:rsid w:val="007D620E"/>
    <w:rsid w:val="007E5215"/>
    <w:rsid w:val="007F5061"/>
    <w:rsid w:val="00801B5B"/>
    <w:rsid w:val="008070BA"/>
    <w:rsid w:val="00812655"/>
    <w:rsid w:val="0083019B"/>
    <w:rsid w:val="008314F4"/>
    <w:rsid w:val="008409AB"/>
    <w:rsid w:val="0085775F"/>
    <w:rsid w:val="008B4F9A"/>
    <w:rsid w:val="008D0ECB"/>
    <w:rsid w:val="008D150C"/>
    <w:rsid w:val="008D6C31"/>
    <w:rsid w:val="00915FF1"/>
    <w:rsid w:val="00933885"/>
    <w:rsid w:val="00936B95"/>
    <w:rsid w:val="00953D26"/>
    <w:rsid w:val="00956B2C"/>
    <w:rsid w:val="00964844"/>
    <w:rsid w:val="00971E2F"/>
    <w:rsid w:val="00995392"/>
    <w:rsid w:val="009A3B4B"/>
    <w:rsid w:val="009B4393"/>
    <w:rsid w:val="009B746D"/>
    <w:rsid w:val="009C2B51"/>
    <w:rsid w:val="009C62FE"/>
    <w:rsid w:val="009C77DC"/>
    <w:rsid w:val="009D5F76"/>
    <w:rsid w:val="00A04527"/>
    <w:rsid w:val="00A07945"/>
    <w:rsid w:val="00A1348E"/>
    <w:rsid w:val="00A30B72"/>
    <w:rsid w:val="00A31529"/>
    <w:rsid w:val="00A54418"/>
    <w:rsid w:val="00A73CC6"/>
    <w:rsid w:val="00A97FC7"/>
    <w:rsid w:val="00AD6D72"/>
    <w:rsid w:val="00AE11BD"/>
    <w:rsid w:val="00AF1BEA"/>
    <w:rsid w:val="00AF5CC1"/>
    <w:rsid w:val="00B1341C"/>
    <w:rsid w:val="00B14454"/>
    <w:rsid w:val="00B14C36"/>
    <w:rsid w:val="00B21DE7"/>
    <w:rsid w:val="00B277E3"/>
    <w:rsid w:val="00B412D2"/>
    <w:rsid w:val="00B53F90"/>
    <w:rsid w:val="00B60F73"/>
    <w:rsid w:val="00B814D1"/>
    <w:rsid w:val="00B8326D"/>
    <w:rsid w:val="00B842F0"/>
    <w:rsid w:val="00BA765D"/>
    <w:rsid w:val="00BC108D"/>
    <w:rsid w:val="00BD041E"/>
    <w:rsid w:val="00BD11C4"/>
    <w:rsid w:val="00BE01AD"/>
    <w:rsid w:val="00C058DD"/>
    <w:rsid w:val="00C22B67"/>
    <w:rsid w:val="00C300A9"/>
    <w:rsid w:val="00C37DB3"/>
    <w:rsid w:val="00C5338D"/>
    <w:rsid w:val="00C62FC5"/>
    <w:rsid w:val="00CA06EA"/>
    <w:rsid w:val="00CC0D1E"/>
    <w:rsid w:val="00CC4413"/>
    <w:rsid w:val="00CD13A4"/>
    <w:rsid w:val="00CD5E70"/>
    <w:rsid w:val="00D04B46"/>
    <w:rsid w:val="00D258B3"/>
    <w:rsid w:val="00D334E7"/>
    <w:rsid w:val="00D672A8"/>
    <w:rsid w:val="00D717CF"/>
    <w:rsid w:val="00D868A4"/>
    <w:rsid w:val="00D95FD4"/>
    <w:rsid w:val="00DA3556"/>
    <w:rsid w:val="00DA530F"/>
    <w:rsid w:val="00DB21FF"/>
    <w:rsid w:val="00DB22DD"/>
    <w:rsid w:val="00DB41DC"/>
    <w:rsid w:val="00DC2A7D"/>
    <w:rsid w:val="00DF085E"/>
    <w:rsid w:val="00E67135"/>
    <w:rsid w:val="00E70565"/>
    <w:rsid w:val="00E706DC"/>
    <w:rsid w:val="00E84C0F"/>
    <w:rsid w:val="00E86914"/>
    <w:rsid w:val="00EB5DC9"/>
    <w:rsid w:val="00EE4BD4"/>
    <w:rsid w:val="00EF1519"/>
    <w:rsid w:val="00F04EBA"/>
    <w:rsid w:val="00F11DFA"/>
    <w:rsid w:val="00F20D21"/>
    <w:rsid w:val="00F279A3"/>
    <w:rsid w:val="00F33DEF"/>
    <w:rsid w:val="00F45BD4"/>
    <w:rsid w:val="00F50193"/>
    <w:rsid w:val="00F71194"/>
    <w:rsid w:val="00F75292"/>
    <w:rsid w:val="00F9151E"/>
    <w:rsid w:val="00F968C6"/>
    <w:rsid w:val="00FC561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d">
    <w:name w:val="Emphasis"/>
    <w:uiPriority w:val="20"/>
    <w:qFormat/>
    <w:rsid w:val="00B14C36"/>
    <w:rPr>
      <w:i/>
      <w:iCs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5C6AB5"/>
  </w:style>
  <w:style w:type="paragraph" w:styleId="ae">
    <w:name w:val="List Paragraph"/>
    <w:basedOn w:val="a"/>
    <w:uiPriority w:val="34"/>
    <w:qFormat/>
    <w:rsid w:val="003F2C9F"/>
    <w:pPr>
      <w:ind w:left="720"/>
      <w:contextualSpacing/>
    </w:pPr>
    <w:rPr>
      <w:lang w:val="ru-RU" w:eastAsia="ru-RU"/>
    </w:rPr>
  </w:style>
  <w:style w:type="paragraph" w:customStyle="1" w:styleId="af">
    <w:name w:val="Нормальний текст"/>
    <w:basedOn w:val="a"/>
    <w:rsid w:val="00AE11BD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47C1-C37A-4636-8D5F-8C032C45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5775</Words>
  <Characters>3293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40</cp:revision>
  <cp:lastPrinted>2022-12-20T09:49:00Z</cp:lastPrinted>
  <dcterms:created xsi:type="dcterms:W3CDTF">2022-12-20T07:25:00Z</dcterms:created>
  <dcterms:modified xsi:type="dcterms:W3CDTF">2023-01-23T13:57:00Z</dcterms:modified>
</cp:coreProperties>
</file>